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default" w:ascii="Times New Roman" w:hAnsi="Times New Roman" w:eastAsia="微软雅黑" w:cs="Times New Roman"/>
          <w:b/>
          <w:bCs/>
          <w:sz w:val="32"/>
          <w:szCs w:val="40"/>
          <w:lang w:val="en-US" w:eastAsia="zh-CN"/>
        </w:rPr>
      </w:pPr>
      <w:r>
        <w:rPr>
          <w:rFonts w:hint="default" w:ascii="Times New Roman" w:hAnsi="Times New Roman" w:eastAsia="微软雅黑" w:cs="Times New Roman"/>
          <w:b/>
          <w:bCs/>
          <w:sz w:val="32"/>
          <w:szCs w:val="40"/>
          <w:lang w:val="en-US" w:eastAsia="zh-CN"/>
        </w:rPr>
        <w:t>机械设计制造及其自动化专业</w:t>
      </w:r>
    </w:p>
    <w:p>
      <w:pPr>
        <w:numPr>
          <w:ilvl w:val="0"/>
          <w:numId w:val="0"/>
        </w:numPr>
        <w:jc w:val="center"/>
        <w:rPr>
          <w:rFonts w:hint="default" w:ascii="Times New Roman" w:hAnsi="Times New Roman" w:eastAsia="微软雅黑" w:cs="Times New Roman"/>
          <w:b/>
          <w:bCs/>
          <w:sz w:val="32"/>
          <w:szCs w:val="40"/>
          <w:lang w:val="en-US" w:eastAsia="zh-CN"/>
        </w:rPr>
      </w:pPr>
      <w:r>
        <w:rPr>
          <w:rFonts w:hint="default" w:ascii="Times New Roman" w:hAnsi="Times New Roman" w:eastAsia="微软雅黑" w:cs="Times New Roman"/>
          <w:b/>
          <w:bCs/>
          <w:sz w:val="32"/>
          <w:szCs w:val="40"/>
          <w:lang w:val="en-US" w:eastAsia="zh-CN"/>
        </w:rPr>
        <w:t>专业认证持续改进</w:t>
      </w:r>
      <w:r>
        <w:rPr>
          <w:rFonts w:hint="eastAsia" w:ascii="Times New Roman" w:hAnsi="Times New Roman" w:eastAsia="微软雅黑" w:cs="Times New Roman"/>
          <w:b/>
          <w:bCs/>
          <w:sz w:val="32"/>
          <w:szCs w:val="40"/>
          <w:lang w:val="en-US" w:eastAsia="zh-CN"/>
        </w:rPr>
        <w:t>第一年年度报备材料研讨会</w:t>
      </w:r>
    </w:p>
    <w:p>
      <w:pPr>
        <w:rPr>
          <w:rFonts w:hint="default" w:ascii="Times New Roman" w:hAnsi="Times New Roman" w:cs="Times New Roman"/>
        </w:rPr>
      </w:pPr>
    </w:p>
    <w:tbl>
      <w:tblPr>
        <w:tblStyle w:val="3"/>
        <w:tblpPr w:leftFromText="180" w:rightFromText="180" w:vertAnchor="text" w:horzAnchor="page" w:tblpXSpec="center" w:tblpY="30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6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30" w:type="dxa"/>
            <w:tcBorders>
              <w:top w:val="double" w:color="000000" w:sz="4" w:space="0"/>
              <w:left w:val="double" w:color="000000" w:sz="4" w:space="0"/>
              <w:bottom w:val="single" w:color="000000" w:sz="4" w:space="0"/>
              <w:right w:val="single" w:color="000000" w:sz="4" w:space="0"/>
              <w:tl2br w:val="nil"/>
            </w:tcBorders>
            <w:shd w:val="clear" w:color="auto" w:fill="FFFFFF"/>
            <w:vAlign w:val="center"/>
          </w:tcPr>
          <w:p>
            <w:pPr>
              <w:jc w:val="center"/>
              <w:rPr>
                <w:rFonts w:hint="default" w:ascii="Times New Roman" w:hAnsi="Times New Roman" w:eastAsia="宋体" w:cs="Times New Roman"/>
                <w:b w:val="0"/>
                <w:color w:val="000000"/>
                <w:sz w:val="24"/>
                <w:szCs w:val="32"/>
                <w:vertAlign w:val="baseline"/>
                <w:lang w:val="en-US" w:eastAsia="zh-CN"/>
              </w:rPr>
            </w:pPr>
            <w:r>
              <w:rPr>
                <w:rFonts w:hint="default" w:ascii="Times New Roman" w:hAnsi="Times New Roman" w:eastAsia="宋体" w:cs="Times New Roman"/>
                <w:b w:val="0"/>
                <w:color w:val="000000"/>
                <w:sz w:val="24"/>
                <w:szCs w:val="32"/>
                <w:vertAlign w:val="baseline"/>
                <w:lang w:val="en-US" w:eastAsia="zh-CN"/>
              </w:rPr>
              <w:t>会议时间</w:t>
            </w:r>
          </w:p>
        </w:tc>
        <w:tc>
          <w:tcPr>
            <w:tcW w:w="6392" w:type="dxa"/>
            <w:tcBorders>
              <w:top w:val="double" w:color="000000" w:sz="4" w:space="0"/>
              <w:left w:val="single" w:color="000000" w:sz="4" w:space="0"/>
              <w:bottom w:val="single" w:color="000000" w:sz="4" w:space="0"/>
              <w:right w:val="double" w:color="000000" w:sz="4" w:space="0"/>
            </w:tcBorders>
            <w:shd w:val="clear" w:color="auto" w:fill="FFFFFF"/>
            <w:vAlign w:val="center"/>
          </w:tcPr>
          <w:p>
            <w:pPr>
              <w:jc w:val="center"/>
              <w:rPr>
                <w:rFonts w:hint="default" w:ascii="Times New Roman" w:hAnsi="Times New Roman" w:eastAsia="宋体" w:cs="Times New Roman"/>
                <w:b w:val="0"/>
                <w:color w:val="000000"/>
                <w:sz w:val="24"/>
                <w:szCs w:val="32"/>
                <w:vertAlign w:val="baseline"/>
              </w:rPr>
            </w:pPr>
            <w:r>
              <w:rPr>
                <w:rFonts w:hint="default" w:ascii="Times New Roman" w:hAnsi="Times New Roman" w:eastAsia="宋体" w:cs="Times New Roman"/>
                <w:b w:val="0"/>
                <w:color w:val="000000"/>
                <w:sz w:val="24"/>
                <w:szCs w:val="32"/>
                <w:vertAlign w:val="baseline"/>
                <w:lang w:val="en-US" w:eastAsia="zh-CN"/>
              </w:rPr>
              <w:t>2023年12月</w:t>
            </w:r>
            <w:r>
              <w:rPr>
                <w:rFonts w:hint="eastAsia" w:ascii="Times New Roman" w:hAnsi="Times New Roman" w:eastAsia="宋体" w:cs="Times New Roman"/>
                <w:b w:val="0"/>
                <w:color w:val="000000"/>
                <w:sz w:val="24"/>
                <w:szCs w:val="32"/>
                <w:vertAlign w:val="baseline"/>
                <w:lang w:val="en-US" w:eastAsia="zh-CN"/>
              </w:rPr>
              <w:t>28</w:t>
            </w:r>
            <w:r>
              <w:rPr>
                <w:rFonts w:hint="default" w:ascii="Times New Roman" w:hAnsi="Times New Roman" w:eastAsia="宋体" w:cs="Times New Roman"/>
                <w:b w:val="0"/>
                <w:color w:val="000000"/>
                <w:sz w:val="24"/>
                <w:szCs w:val="32"/>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30" w:type="dxa"/>
            <w:tcBorders>
              <w:top w:val="single" w:color="000000" w:sz="4" w:space="0"/>
              <w:left w:val="doub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32"/>
                <w:vertAlign w:val="baseline"/>
                <w:lang w:val="en-US" w:eastAsia="zh-CN"/>
              </w:rPr>
            </w:pPr>
            <w:r>
              <w:rPr>
                <w:rFonts w:hint="default" w:ascii="Times New Roman" w:hAnsi="Times New Roman" w:eastAsia="宋体" w:cs="Times New Roman"/>
                <w:b w:val="0"/>
                <w:color w:val="000000"/>
                <w:sz w:val="24"/>
                <w:szCs w:val="32"/>
                <w:vertAlign w:val="baseline"/>
                <w:lang w:val="en-US" w:eastAsia="zh-CN"/>
              </w:rPr>
              <w:t>会议地点</w:t>
            </w:r>
          </w:p>
        </w:tc>
        <w:tc>
          <w:tcPr>
            <w:tcW w:w="6392" w:type="dxa"/>
            <w:tcBorders>
              <w:top w:val="single" w:color="000000" w:sz="4" w:space="0"/>
              <w:left w:val="single" w:color="000000" w:sz="4" w:space="0"/>
              <w:bottom w:val="single" w:color="000000" w:sz="4" w:space="0"/>
              <w:right w:val="double" w:color="000000" w:sz="4" w:space="0"/>
            </w:tcBorders>
            <w:shd w:val="clear" w:color="auto" w:fill="FFFFFF"/>
            <w:vAlign w:val="center"/>
          </w:tcPr>
          <w:p>
            <w:pPr>
              <w:jc w:val="center"/>
              <w:rPr>
                <w:rFonts w:hint="default" w:ascii="Times New Roman" w:hAnsi="Times New Roman" w:eastAsia="宋体" w:cs="Times New Roman"/>
                <w:b w:val="0"/>
                <w:color w:val="000000"/>
                <w:sz w:val="24"/>
                <w:szCs w:val="32"/>
                <w:vertAlign w:val="baseline"/>
              </w:rPr>
            </w:pPr>
            <w:r>
              <w:rPr>
                <w:rFonts w:hint="default" w:ascii="Times New Roman" w:hAnsi="Times New Roman" w:eastAsia="宋体" w:cs="Times New Roman"/>
                <w:b w:val="0"/>
                <w:color w:val="000000"/>
                <w:sz w:val="24"/>
                <w:szCs w:val="32"/>
                <w:vertAlign w:val="baseline"/>
                <w:lang w:val="en-US" w:eastAsia="zh-CN"/>
              </w:rPr>
              <w:t>腾讯会议：346-768-725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130" w:type="dxa"/>
            <w:tcBorders>
              <w:top w:val="single" w:color="000000" w:sz="4" w:space="0"/>
              <w:left w:val="doub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32"/>
                <w:vertAlign w:val="baseline"/>
                <w:lang w:val="en-US" w:eastAsia="zh-CN"/>
              </w:rPr>
            </w:pPr>
            <w:r>
              <w:rPr>
                <w:rFonts w:hint="default" w:ascii="Times New Roman" w:hAnsi="Times New Roman" w:eastAsia="宋体" w:cs="Times New Roman"/>
                <w:b w:val="0"/>
                <w:color w:val="000000"/>
                <w:sz w:val="24"/>
                <w:szCs w:val="32"/>
                <w:vertAlign w:val="baseline"/>
                <w:lang w:val="en-US" w:eastAsia="zh-CN"/>
              </w:rPr>
              <w:t>参加人员</w:t>
            </w:r>
          </w:p>
        </w:tc>
        <w:tc>
          <w:tcPr>
            <w:tcW w:w="6392" w:type="dxa"/>
            <w:tcBorders>
              <w:top w:val="single" w:color="000000" w:sz="4" w:space="0"/>
              <w:left w:val="single" w:color="000000" w:sz="4" w:space="0"/>
              <w:bottom w:val="single" w:color="000000" w:sz="4" w:space="0"/>
              <w:right w:val="double" w:color="000000" w:sz="4" w:space="0"/>
            </w:tcBorders>
            <w:shd w:val="clear" w:color="auto" w:fill="FFFFFF"/>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于洪杰 谭晶 钱才富 马秀清 何亚东 张亚军 焦志伟 毕超 潘鑫 范一强 郄龙飞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130" w:type="dxa"/>
            <w:tcBorders>
              <w:top w:val="single" w:color="000000" w:sz="4" w:space="0"/>
              <w:left w:val="doub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32"/>
                <w:vertAlign w:val="baseline"/>
                <w:lang w:val="en-US" w:eastAsia="zh-CN"/>
              </w:rPr>
            </w:pPr>
            <w:r>
              <w:rPr>
                <w:rFonts w:hint="default" w:ascii="Times New Roman" w:hAnsi="Times New Roman" w:eastAsia="宋体" w:cs="Times New Roman"/>
                <w:b w:val="0"/>
                <w:color w:val="000000"/>
                <w:sz w:val="24"/>
                <w:szCs w:val="32"/>
                <w:vertAlign w:val="baseline"/>
                <w:lang w:val="en-US" w:eastAsia="zh-CN"/>
              </w:rPr>
              <w:t>会议内容</w:t>
            </w:r>
          </w:p>
        </w:tc>
        <w:tc>
          <w:tcPr>
            <w:tcW w:w="6392" w:type="dxa"/>
            <w:tcBorders>
              <w:top w:val="single" w:color="000000" w:sz="4" w:space="0"/>
              <w:left w:val="single" w:color="000000" w:sz="4" w:space="0"/>
              <w:bottom w:val="single" w:color="000000" w:sz="4" w:space="0"/>
              <w:right w:val="doub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color w:val="000000"/>
                <w:sz w:val="24"/>
                <w:szCs w:val="32"/>
                <w:vertAlign w:val="baseline"/>
                <w:lang w:val="en-US"/>
              </w:rPr>
            </w:pPr>
            <w:r>
              <w:rPr>
                <w:rFonts w:hint="default" w:ascii="Times New Roman" w:hAnsi="Times New Roman" w:eastAsia="宋体" w:cs="Times New Roman"/>
                <w:b w:val="0"/>
                <w:color w:val="000000"/>
                <w:sz w:val="24"/>
                <w:szCs w:val="32"/>
                <w:vertAlign w:val="baseline"/>
                <w:lang w:val="en-US" w:eastAsia="zh-CN"/>
              </w:rPr>
              <w:t>对机械设计制造及其自动化专业专业认证持续改进</w:t>
            </w:r>
            <w:r>
              <w:rPr>
                <w:rFonts w:hint="eastAsia" w:ascii="Times New Roman" w:hAnsi="Times New Roman" w:eastAsia="宋体" w:cs="Times New Roman"/>
                <w:b w:val="0"/>
                <w:color w:val="000000"/>
                <w:sz w:val="24"/>
                <w:szCs w:val="32"/>
                <w:vertAlign w:val="baseline"/>
                <w:lang w:val="en-US" w:eastAsia="zh-CN"/>
              </w:rPr>
              <w:t>第一年</w:t>
            </w:r>
            <w:bookmarkStart w:id="0" w:name="_GoBack"/>
            <w:bookmarkEnd w:id="0"/>
            <w:r>
              <w:rPr>
                <w:rFonts w:hint="eastAsia" w:ascii="Times New Roman" w:hAnsi="Times New Roman" w:eastAsia="宋体" w:cs="Times New Roman"/>
                <w:b w:val="0"/>
                <w:color w:val="000000"/>
                <w:sz w:val="24"/>
                <w:szCs w:val="32"/>
                <w:vertAlign w:val="baseline"/>
                <w:lang w:val="en-US" w:eastAsia="zh-CN"/>
              </w:rPr>
              <w:t>年度报备材料</w:t>
            </w:r>
            <w:r>
              <w:rPr>
                <w:rFonts w:hint="default" w:ascii="Times New Roman" w:hAnsi="Times New Roman" w:eastAsia="宋体" w:cs="Times New Roman"/>
                <w:b w:val="0"/>
                <w:color w:val="000000"/>
                <w:sz w:val="24"/>
                <w:szCs w:val="32"/>
                <w:vertAlign w:val="baseline"/>
                <w:lang w:val="en-US" w:eastAsia="zh-CN"/>
              </w:rPr>
              <w:t>进行</w:t>
            </w:r>
            <w:r>
              <w:rPr>
                <w:rFonts w:hint="eastAsia" w:ascii="Times New Roman" w:hAnsi="Times New Roman" w:eastAsia="宋体" w:cs="Times New Roman"/>
                <w:b w:val="0"/>
                <w:color w:val="000000"/>
                <w:sz w:val="24"/>
                <w:szCs w:val="32"/>
                <w:vertAlign w:val="baseline"/>
                <w:lang w:val="en-US" w:eastAsia="zh-CN"/>
              </w:rPr>
              <w:t>研讨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jc w:val="center"/>
        </w:trPr>
        <w:tc>
          <w:tcPr>
            <w:tcW w:w="2130" w:type="dxa"/>
            <w:tcBorders>
              <w:top w:val="single" w:color="000000" w:sz="4" w:space="0"/>
              <w:left w:val="double" w:color="000000" w:sz="4" w:space="0"/>
              <w:bottom w:val="doub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会议流程</w:t>
            </w:r>
          </w:p>
        </w:tc>
        <w:tc>
          <w:tcPr>
            <w:tcW w:w="6392" w:type="dxa"/>
            <w:tcBorders>
              <w:top w:val="single" w:color="000000" w:sz="4" w:space="0"/>
              <w:left w:val="single" w:color="000000" w:sz="4" w:space="0"/>
              <w:bottom w:val="double" w:color="000000" w:sz="4" w:space="0"/>
              <w:right w:val="doub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1. 马秀清老师汇报机械设计制造及其自动化专业专业认证第一年年度改进情况；</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2. 与会各位老师针对马秀清老师汇报内容进行研讨，马秀清老师回复各位老师疑问；</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3. 工程教育认证状态保持与持续改进工作指南研读；</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 xml:space="preserve">4. 钱才富、潘鑫老师介绍过程装备与控制工程专业专业认证经验。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2130" w:type="dxa"/>
            <w:tcBorders>
              <w:top w:val="single" w:color="000000" w:sz="4" w:space="0"/>
              <w:left w:val="double" w:color="000000" w:sz="4" w:space="0"/>
              <w:bottom w:val="doub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会议</w:t>
            </w:r>
            <w:r>
              <w:rPr>
                <w:rFonts w:hint="default" w:ascii="Times New Roman" w:hAnsi="Times New Roman" w:eastAsia="宋体" w:cs="Times New Roman"/>
                <w:b w:val="0"/>
                <w:color w:val="000000"/>
                <w:sz w:val="24"/>
                <w:szCs w:val="32"/>
                <w:vertAlign w:val="baseline"/>
                <w:lang w:val="en-US" w:eastAsia="zh-CN"/>
              </w:rPr>
              <w:t>结论</w:t>
            </w:r>
          </w:p>
        </w:tc>
        <w:tc>
          <w:tcPr>
            <w:tcW w:w="6392" w:type="dxa"/>
            <w:tcBorders>
              <w:top w:val="single" w:color="000000" w:sz="4" w:space="0"/>
              <w:left w:val="single" w:color="000000" w:sz="4" w:space="0"/>
              <w:bottom w:val="double" w:color="000000" w:sz="4" w:space="0"/>
              <w:right w:val="doub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1. 目前年度报备材料满足提交要求；</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2. 评审专家的关注项不要求一年就修改完毕，可以放到更长的时间周期来完成；</w:t>
            </w:r>
          </w:p>
          <w:p>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color w:val="000000"/>
                <w:sz w:val="24"/>
                <w:szCs w:val="32"/>
                <w:vertAlign w:val="baseline"/>
                <w:lang w:val="en-US" w:eastAsia="zh-CN"/>
              </w:rPr>
            </w:pPr>
            <w:r>
              <w:rPr>
                <w:rFonts w:hint="eastAsia" w:ascii="Times New Roman" w:hAnsi="Times New Roman" w:eastAsia="宋体" w:cs="Times New Roman"/>
                <w:b w:val="0"/>
                <w:color w:val="000000"/>
                <w:sz w:val="24"/>
                <w:szCs w:val="32"/>
                <w:vertAlign w:val="baseline"/>
                <w:lang w:val="en-US" w:eastAsia="zh-CN"/>
              </w:rPr>
              <w:t>3 每年报备材料的内容需提前规划，合理安排。</w:t>
            </w:r>
          </w:p>
        </w:tc>
      </w:tr>
    </w:tbl>
    <w:p>
      <w:pPr>
        <w:rPr>
          <w:rFonts w:hint="default" w:ascii="Times New Roman" w:hAnsi="Times New Roman" w:cs="Times New Roman"/>
        </w:rPr>
      </w:pPr>
    </w:p>
    <w:p>
      <w:pPr>
        <w:rPr>
          <w:rFonts w:hint="default" w:ascii="Times New Roman" w:hAnsi="Times New Roman" w:cs="Times New Roman"/>
          <w:sz w:val="24"/>
          <w:szCs w:val="32"/>
          <w:lang w:val="en-US" w:eastAsia="zh-CN"/>
        </w:rPr>
      </w:pPr>
    </w:p>
    <w:p>
      <w:pPr>
        <w:jc w:val="center"/>
        <w:rPr>
          <w:rFonts w:ascii="宋体" w:hAnsi="宋体" w:eastAsia="宋体" w:cs="宋体"/>
          <w:sz w:val="24"/>
          <w:szCs w:val="24"/>
        </w:rPr>
      </w:pPr>
    </w:p>
    <w:p>
      <w:pPr>
        <w:jc w:val="center"/>
        <w:rPr>
          <w:rFonts w:ascii="宋体" w:hAnsi="宋体" w:eastAsia="宋体" w:cs="宋体"/>
          <w:sz w:val="24"/>
          <w:szCs w:val="24"/>
        </w:rPr>
      </w:pPr>
      <w:r>
        <w:drawing>
          <wp:inline distT="0" distB="0" distL="114300" distR="114300">
            <wp:extent cx="5262880" cy="3168015"/>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880" cy="3168015"/>
                    </a:xfrm>
                    <a:prstGeom prst="rect">
                      <a:avLst/>
                    </a:prstGeom>
                    <a:noFill/>
                    <a:ln>
                      <a:noFill/>
                    </a:ln>
                  </pic:spPr>
                </pic:pic>
              </a:graphicData>
            </a:graphic>
          </wp:inline>
        </w:drawing>
      </w:r>
    </w:p>
    <w:p>
      <w:pPr>
        <w:jc w:val="center"/>
      </w:pPr>
      <w:r>
        <w:drawing>
          <wp:inline distT="0" distB="0" distL="114300" distR="114300">
            <wp:extent cx="5269230" cy="3181350"/>
            <wp:effectExtent l="0" t="0" r="127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230" cy="3181350"/>
                    </a:xfrm>
                    <a:prstGeom prst="rect">
                      <a:avLst/>
                    </a:prstGeom>
                    <a:noFill/>
                    <a:ln>
                      <a:noFill/>
                    </a:ln>
                  </pic:spPr>
                </pic:pic>
              </a:graphicData>
            </a:graphic>
          </wp:inline>
        </w:drawing>
      </w:r>
    </w:p>
    <w:p>
      <w:pPr>
        <w:jc w:val="center"/>
      </w:pPr>
      <w:r>
        <w:drawing>
          <wp:inline distT="0" distB="0" distL="114300" distR="114300">
            <wp:extent cx="5266690" cy="3171825"/>
            <wp:effectExtent l="0" t="0" r="381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66690" cy="3171825"/>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5264785" cy="331470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4785" cy="33147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xZDcwOGE4OGIwMGRmY2FhZjdlNzlkYjRlZDQyYmQifQ=="/>
  </w:docVars>
  <w:rsids>
    <w:rsidRoot w:val="00000000"/>
    <w:rsid w:val="03A569EC"/>
    <w:rsid w:val="04CD7FA9"/>
    <w:rsid w:val="04FE63B4"/>
    <w:rsid w:val="061F2A86"/>
    <w:rsid w:val="07397B77"/>
    <w:rsid w:val="074B354F"/>
    <w:rsid w:val="07D71065"/>
    <w:rsid w:val="0A432ABB"/>
    <w:rsid w:val="0B3740CA"/>
    <w:rsid w:val="0B5D7BAD"/>
    <w:rsid w:val="0D26294C"/>
    <w:rsid w:val="0E06545F"/>
    <w:rsid w:val="0E52151F"/>
    <w:rsid w:val="10394744"/>
    <w:rsid w:val="11FF19BD"/>
    <w:rsid w:val="12647A72"/>
    <w:rsid w:val="135A4A32"/>
    <w:rsid w:val="15AA0682"/>
    <w:rsid w:val="17FD699F"/>
    <w:rsid w:val="189015C1"/>
    <w:rsid w:val="19162CB4"/>
    <w:rsid w:val="195425EF"/>
    <w:rsid w:val="19FF7D24"/>
    <w:rsid w:val="1A36030C"/>
    <w:rsid w:val="1CAE0268"/>
    <w:rsid w:val="1DAC4DFE"/>
    <w:rsid w:val="22A75E85"/>
    <w:rsid w:val="240864B0"/>
    <w:rsid w:val="24C34ACD"/>
    <w:rsid w:val="282B4E63"/>
    <w:rsid w:val="2A1F4553"/>
    <w:rsid w:val="2F464330"/>
    <w:rsid w:val="31E66827"/>
    <w:rsid w:val="32FA5B5D"/>
    <w:rsid w:val="340B63CD"/>
    <w:rsid w:val="3560685F"/>
    <w:rsid w:val="37152F66"/>
    <w:rsid w:val="3A1D283C"/>
    <w:rsid w:val="3A950543"/>
    <w:rsid w:val="3CD218F9"/>
    <w:rsid w:val="3E173A7B"/>
    <w:rsid w:val="3E946E66"/>
    <w:rsid w:val="40043FF3"/>
    <w:rsid w:val="48191D88"/>
    <w:rsid w:val="492751EA"/>
    <w:rsid w:val="4A17086F"/>
    <w:rsid w:val="4B09298A"/>
    <w:rsid w:val="4DF23BA9"/>
    <w:rsid w:val="4E520866"/>
    <w:rsid w:val="4F7D56F4"/>
    <w:rsid w:val="506B7C43"/>
    <w:rsid w:val="52F6137E"/>
    <w:rsid w:val="53AB6CD4"/>
    <w:rsid w:val="5587107B"/>
    <w:rsid w:val="55C20305"/>
    <w:rsid w:val="56747E0E"/>
    <w:rsid w:val="58690F0C"/>
    <w:rsid w:val="58CD149A"/>
    <w:rsid w:val="5E2403BE"/>
    <w:rsid w:val="60964868"/>
    <w:rsid w:val="61B74A96"/>
    <w:rsid w:val="62BB6808"/>
    <w:rsid w:val="64E42046"/>
    <w:rsid w:val="69BD4C13"/>
    <w:rsid w:val="6A201ECE"/>
    <w:rsid w:val="6A6432E1"/>
    <w:rsid w:val="6A696B49"/>
    <w:rsid w:val="6BC24763"/>
    <w:rsid w:val="6C1763DF"/>
    <w:rsid w:val="6CC83FFB"/>
    <w:rsid w:val="6E777A87"/>
    <w:rsid w:val="6EB04D47"/>
    <w:rsid w:val="6FD34BE3"/>
    <w:rsid w:val="723B2C85"/>
    <w:rsid w:val="737E76AD"/>
    <w:rsid w:val="73FB728E"/>
    <w:rsid w:val="78DE55CD"/>
    <w:rsid w:val="7B963516"/>
    <w:rsid w:val="7B9A4DB4"/>
    <w:rsid w:val="7CB93A97"/>
    <w:rsid w:val="7E327526"/>
    <w:rsid w:val="7E9C52E7"/>
    <w:rsid w:val="7FCB7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2023-12-14T02:31:00Z</dcterms:created>
  <dc:creator>qielf</dc:creator>
  <cp:lastModifiedBy>李瑞彤</cp:lastModifiedBy>
  <dcterms:modified xsi:type="dcterms:W3CDTF">2023-12-28T12:38:30Z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F7B179CDA7A24C08AC8ED5FB438A81AF_12</vt:lpwstr>
  </property>
</Properties>
</file>